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E27A7" w14:textId="240D3F15" w:rsidR="00852852" w:rsidRPr="00DD6EE4" w:rsidRDefault="00852852" w:rsidP="00DD6EE4">
      <w:pPr>
        <w:spacing w:after="0" w:line="240" w:lineRule="auto"/>
        <w:ind w:firstLine="709"/>
        <w:jc w:val="both"/>
        <w:rPr>
          <w:rFonts w:ascii="Times New Roman" w:hAnsi="Times New Roman" w:cs="Times New Roman"/>
          <w:b/>
          <w:sz w:val="28"/>
          <w:szCs w:val="28"/>
          <w:lang w:val="kk-KZ"/>
        </w:rPr>
      </w:pPr>
      <w:r w:rsidRPr="00DD6EE4">
        <w:rPr>
          <w:rFonts w:ascii="Times New Roman" w:hAnsi="Times New Roman" w:cs="Times New Roman"/>
          <w:b/>
          <w:sz w:val="28"/>
          <w:szCs w:val="28"/>
          <w:lang w:val="kk-KZ"/>
        </w:rPr>
        <w:t xml:space="preserve">Д </w:t>
      </w:r>
      <w:r w:rsidRPr="00DD6EE4">
        <w:rPr>
          <w:rFonts w:ascii="Times New Roman" w:hAnsi="Times New Roman" w:cs="Times New Roman"/>
          <w:b/>
          <w:sz w:val="28"/>
          <w:szCs w:val="28"/>
        </w:rPr>
        <w:t>8.</w:t>
      </w:r>
      <w:r w:rsidRPr="00DD6EE4">
        <w:rPr>
          <w:rFonts w:ascii="Times New Roman" w:hAnsi="Times New Roman" w:cs="Times New Roman"/>
          <w:b/>
          <w:sz w:val="28"/>
          <w:szCs w:val="28"/>
          <w:lang w:val="kk-KZ"/>
        </w:rPr>
        <w:t xml:space="preserve"> Тақырып: Терпеноидтар, хош иісті қосылыстар, алифатты қосылыстар, шайырлар </w:t>
      </w:r>
    </w:p>
    <w:p w14:paraId="0D4AD8CD" w14:textId="77777777" w:rsidR="00852852" w:rsidRPr="00DD6EE4" w:rsidRDefault="00852852" w:rsidP="00DD6EE4">
      <w:pPr>
        <w:spacing w:after="0" w:line="240" w:lineRule="auto"/>
        <w:ind w:firstLine="709"/>
        <w:jc w:val="both"/>
        <w:rPr>
          <w:rFonts w:ascii="Times New Roman" w:eastAsia="Times New Roman" w:hAnsi="Times New Roman" w:cs="Times New Roman"/>
          <w:b/>
          <w:bCs/>
          <w:kern w:val="0"/>
          <w:sz w:val="28"/>
          <w:szCs w:val="28"/>
          <w:lang/>
          <w14:ligatures w14:val="none"/>
        </w:rPr>
      </w:pPr>
    </w:p>
    <w:p w14:paraId="7C4C4565" w14:textId="414BA021"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b/>
          <w:bCs/>
          <w:kern w:val="0"/>
          <w:sz w:val="28"/>
          <w:szCs w:val="28"/>
          <w:lang/>
          <w14:ligatures w14:val="none"/>
        </w:rPr>
        <w:t>Құ</w:t>
      </w:r>
      <w:hyperlink r:id="rId4" w:history="1">
        <w:r w:rsidRPr="00852852">
          <w:rPr>
            <w:rFonts w:ascii="Times New Roman" w:eastAsia="Times New Roman" w:hAnsi="Times New Roman" w:cs="Times New Roman"/>
            <w:b/>
            <w:bCs/>
            <w:kern w:val="0"/>
            <w:sz w:val="28"/>
            <w:szCs w:val="28"/>
            <w:lang/>
            <w14:ligatures w14:val="none"/>
          </w:rPr>
          <w:t>рамында</w:t>
        </w:r>
      </w:hyperlink>
      <w:r w:rsidRPr="00852852">
        <w:rPr>
          <w:rFonts w:ascii="Times New Roman" w:eastAsia="Times New Roman" w:hAnsi="Times New Roman" w:cs="Times New Roman"/>
          <w:b/>
          <w:bCs/>
          <w:kern w:val="0"/>
          <w:sz w:val="28"/>
          <w:szCs w:val="28"/>
          <w:lang/>
          <w14:ligatures w14:val="none"/>
        </w:rPr>
        <w:t> терпеноидтар бар дәрілік өсімдіктер мен шикізаттар. Сесквитерпендер</w:t>
      </w:r>
    </w:p>
    <w:p w14:paraId="150F2DE7" w14:textId="77777777"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kern w:val="0"/>
          <w:sz w:val="28"/>
          <w:szCs w:val="28"/>
          <w:lang/>
          <w14:ligatures w14:val="none"/>
        </w:rPr>
        <w:t>Түймешетен гүлдері – цветки пижмы – Flores Tanaceti</w:t>
      </w:r>
    </w:p>
    <w:p w14:paraId="0260B44A" w14:textId="77777777"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kern w:val="0"/>
          <w:sz w:val="28"/>
          <w:szCs w:val="28"/>
          <w:lang/>
          <w14:ligatures w14:val="none"/>
        </w:rPr>
        <w:t>Кәдімгі түймешетен – Пижма обыкновенная – Tanacetum vulgare L.</w:t>
      </w:r>
    </w:p>
    <w:p w14:paraId="52F1254B" w14:textId="77777777"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kern w:val="0"/>
          <w:sz w:val="28"/>
          <w:szCs w:val="28"/>
          <w:lang/>
          <w14:ligatures w14:val="none"/>
        </w:rPr>
        <w:t>Астрагүлділер тұқымдасы- семейство астровые - Asteraceae</w:t>
      </w:r>
    </w:p>
    <w:p w14:paraId="083080C0" w14:textId="77777777"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b/>
          <w:bCs/>
          <w:kern w:val="0"/>
          <w:sz w:val="28"/>
          <w:szCs w:val="28"/>
          <w:lang/>
          <w14:ligatures w14:val="none"/>
        </w:rPr>
        <w:t>Сипаттамасы</w:t>
      </w:r>
      <w:r w:rsidRPr="00852852">
        <w:rPr>
          <w:rFonts w:ascii="Times New Roman" w:eastAsia="Times New Roman" w:hAnsi="Times New Roman" w:cs="Times New Roman"/>
          <w:kern w:val="0"/>
          <w:sz w:val="28"/>
          <w:szCs w:val="28"/>
          <w:lang/>
          <w14:ligatures w14:val="none"/>
        </w:rPr>
        <w:t>. Биіктігі 50-150 см ұзын тамырсабағынан жіңішке шашақты тамырлар таралып өскен көпжылдық шөптесін өсімдік. Сабақтары тік, жалаңаш. Жапырғы сағақты, ұзынша-жұмыртқалы, қос қауырсынды салалы. Гүл себеттерінің беті тегіс, жарытылай шар тәрізді пішіндес сабақтың ұзынша қалқан тәрізді орналасқан: сыртқы гүл ормандарының пішіні жұмыртқа қияқты, үшкір, ал ішкілері ұзын жұмыртқа тәріздес доғал, жоғары жағында және шеттерінде жіңішке ашық немесе бурыл. Гүлдері сары, түтікше тәрізді. Ұзынша келген жемістері шеттерінің ұсақ тісшелер көмкерген тұқымдар. Түймешетен шілде-қыркүйекте гүлдейді, жемісі тамыз-қазанда піседі.</w:t>
      </w:r>
    </w:p>
    <w:p w14:paraId="47C7E957" w14:textId="77777777"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b/>
          <w:bCs/>
          <w:kern w:val="0"/>
          <w:sz w:val="28"/>
          <w:szCs w:val="28"/>
          <w:lang/>
          <w14:ligatures w14:val="none"/>
        </w:rPr>
        <w:t>Таралуы.</w:t>
      </w:r>
      <w:r w:rsidRPr="00852852">
        <w:rPr>
          <w:rFonts w:ascii="Times New Roman" w:eastAsia="Times New Roman" w:hAnsi="Times New Roman" w:cs="Times New Roman"/>
          <w:kern w:val="0"/>
          <w:sz w:val="28"/>
          <w:szCs w:val="28"/>
          <w:lang/>
          <w14:ligatures w14:val="none"/>
        </w:rPr>
        <w:t xml:space="preserve"> Қазақстанның оңтүстік шөлдерінен басқа жердің барлығында кездеседі. Орманды және далалы аймақтарда, орман алқаптарында, </w:t>
      </w:r>
      <w:hyperlink r:id="rId5" w:history="1">
        <w:r w:rsidRPr="00852852">
          <w:rPr>
            <w:rFonts w:ascii="Times New Roman" w:eastAsia="Times New Roman" w:hAnsi="Times New Roman" w:cs="Times New Roman"/>
            <w:kern w:val="0"/>
            <w:sz w:val="28"/>
            <w:szCs w:val="28"/>
            <w:lang/>
            <w14:ligatures w14:val="none"/>
          </w:rPr>
          <w:t>өзен жағалауларында</w:t>
        </w:r>
      </w:hyperlink>
      <w:r w:rsidRPr="00852852">
        <w:rPr>
          <w:rFonts w:ascii="Times New Roman" w:eastAsia="Times New Roman" w:hAnsi="Times New Roman" w:cs="Times New Roman"/>
          <w:kern w:val="0"/>
          <w:sz w:val="28"/>
          <w:szCs w:val="28"/>
          <w:lang/>
          <w14:ligatures w14:val="none"/>
        </w:rPr>
        <w:t>, тау етектерінде, тау аралықтарында, жол жиектерінде, егістік шеттерінде өседі.</w:t>
      </w:r>
    </w:p>
    <w:p w14:paraId="5B4F9328" w14:textId="77777777"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b/>
          <w:bCs/>
          <w:kern w:val="0"/>
          <w:sz w:val="28"/>
          <w:szCs w:val="28"/>
          <w:lang/>
          <w14:ligatures w14:val="none"/>
        </w:rPr>
        <w:t>Дәрілік шикізаты</w:t>
      </w:r>
      <w:r w:rsidRPr="00852852">
        <w:rPr>
          <w:rFonts w:ascii="Times New Roman" w:eastAsia="Times New Roman" w:hAnsi="Times New Roman" w:cs="Times New Roman"/>
          <w:kern w:val="0"/>
          <w:sz w:val="28"/>
          <w:szCs w:val="28"/>
          <w:lang/>
          <w14:ligatures w14:val="none"/>
        </w:rPr>
        <w:t>. Гүлі ашылған гүл себеттірін (Flores Tanaceti) гүл сағағынсыз жинайды. Кептіргеннен кейін, олар шашылмауы керек. Гүл себеттері көлденеңінен 6-8 мм, жартылай домалақ формалы. Гүл табаны жалаңаш қияқты, сұр жасыл түсті гүл күлтешелерден тұратын гүл ормандарынан тұрады. Өзіне тән ысқылағанда күшейетін камфора иісі бар, дәмі татымды ащы.</w:t>
      </w:r>
    </w:p>
    <w:p w14:paraId="16CD5C98" w14:textId="77777777"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b/>
          <w:bCs/>
          <w:kern w:val="0"/>
          <w:sz w:val="28"/>
          <w:szCs w:val="28"/>
          <w:lang/>
          <w14:ligatures w14:val="none"/>
        </w:rPr>
        <w:t>Химиялық құрамы</w:t>
      </w:r>
      <w:r w:rsidRPr="00852852">
        <w:rPr>
          <w:rFonts w:ascii="Times New Roman" w:eastAsia="Times New Roman" w:hAnsi="Times New Roman" w:cs="Times New Roman"/>
          <w:kern w:val="0"/>
          <w:sz w:val="28"/>
          <w:szCs w:val="28"/>
          <w:lang/>
          <w14:ligatures w14:val="none"/>
        </w:rPr>
        <w:t>. Өсімдікте иілік заттар, танацет, галус, органикалық қышқылдар, минералды заттар, флавондар, майлар, алкалоидтар, ащы заттар – танацетин эфир майы – оның негізін 70%-ға </w:t>
      </w:r>
      <w:hyperlink r:id="rId6" w:history="1">
        <w:r w:rsidRPr="00852852">
          <w:rPr>
            <w:rFonts w:ascii="Times New Roman" w:eastAsia="Times New Roman" w:hAnsi="Times New Roman" w:cs="Times New Roman"/>
            <w:kern w:val="0"/>
            <w:sz w:val="28"/>
            <w:szCs w:val="28"/>
            <w:lang/>
            <w14:ligatures w14:val="none"/>
          </w:rPr>
          <w:t>дейін бициклды терпенді кетон</w:t>
        </w:r>
      </w:hyperlink>
      <w:r w:rsidRPr="00852852">
        <w:rPr>
          <w:rFonts w:ascii="Times New Roman" w:eastAsia="Times New Roman" w:hAnsi="Times New Roman" w:cs="Times New Roman"/>
          <w:kern w:val="0"/>
          <w:sz w:val="28"/>
          <w:szCs w:val="28"/>
          <w:lang/>
          <w14:ligatures w14:val="none"/>
        </w:rPr>
        <w:t>, α-және β-туйон құрайды. Сол себепті өте улы. Туйонның басқа борнеол, пинен, камфора бар екені анықталады. Себет гүл шоғарында – флаваноидтар (лютенолин, кверцетин), иілік және ащы заттар бар.</w:t>
      </w:r>
    </w:p>
    <w:p w14:paraId="5F65FEBF" w14:textId="77777777"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b/>
          <w:bCs/>
          <w:kern w:val="0"/>
          <w:sz w:val="28"/>
          <w:szCs w:val="28"/>
          <w:lang/>
          <w14:ligatures w14:val="none"/>
        </w:rPr>
        <w:t>Қолданылуы.</w:t>
      </w:r>
      <w:r w:rsidRPr="00852852">
        <w:rPr>
          <w:rFonts w:ascii="Times New Roman" w:eastAsia="Times New Roman" w:hAnsi="Times New Roman" w:cs="Times New Roman"/>
          <w:kern w:val="0"/>
          <w:sz w:val="28"/>
          <w:szCs w:val="28"/>
          <w:lang/>
          <w14:ligatures w14:val="none"/>
        </w:rPr>
        <w:t xml:space="preserve"> Түймешетен препараттарын лямблиозда, холециститте, гепатитте, асқазан мен ұлтабардың жарасында, колитте қолданылады. Гүл себеттерінің тұнбасын сары ауруда, асқазан ішек жолдарының дерттерінде, әсіресе, асқазан қышқылдығы төмендегенде қолданылады. Халық медицинасында ауырғанда, подаграда, несеп тас ауыруларында қолданылады.</w:t>
      </w:r>
    </w:p>
    <w:p w14:paraId="66EAC2D2" w14:textId="77777777"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b/>
          <w:bCs/>
          <w:kern w:val="0"/>
          <w:sz w:val="28"/>
          <w:szCs w:val="28"/>
          <w:lang/>
          <w14:ligatures w14:val="none"/>
        </w:rPr>
        <w:t>Шүйгіншөп</w:t>
      </w:r>
      <w:r w:rsidRPr="00852852">
        <w:rPr>
          <w:rFonts w:ascii="Times New Roman" w:eastAsia="Times New Roman" w:hAnsi="Times New Roman" w:cs="Times New Roman"/>
          <w:kern w:val="0"/>
          <w:sz w:val="28"/>
          <w:szCs w:val="28"/>
          <w:lang/>
          <w14:ligatures w14:val="none"/>
        </w:rPr>
        <w:t xml:space="preserve"> тамырсабақтары тамырларымен-корневища с </w:t>
      </w:r>
      <w:hyperlink r:id="rId7" w:history="1">
        <w:r w:rsidRPr="00852852">
          <w:rPr>
            <w:rFonts w:ascii="Times New Roman" w:eastAsia="Times New Roman" w:hAnsi="Times New Roman" w:cs="Times New Roman"/>
            <w:kern w:val="0"/>
            <w:sz w:val="28"/>
            <w:szCs w:val="28"/>
            <w:lang/>
            <w14:ligatures w14:val="none"/>
          </w:rPr>
          <w:t>корнями валерианы-Rhizomata cum</w:t>
        </w:r>
      </w:hyperlink>
      <w:r w:rsidRPr="00852852">
        <w:rPr>
          <w:rFonts w:ascii="Times New Roman" w:eastAsia="Times New Roman" w:hAnsi="Times New Roman" w:cs="Times New Roman"/>
          <w:kern w:val="0"/>
          <w:sz w:val="28"/>
          <w:szCs w:val="28"/>
          <w:lang/>
          <w14:ligatures w14:val="none"/>
        </w:rPr>
        <w:t> radicibus Valerianae</w:t>
      </w:r>
    </w:p>
    <w:p w14:paraId="5740DF89" w14:textId="505FE5D4"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kern w:val="0"/>
          <w:sz w:val="28"/>
          <w:szCs w:val="28"/>
          <w:lang/>
          <w14:ligatures w14:val="none"/>
        </w:rPr>
        <w:t>Дәрілік шүйгіншөп</w:t>
      </w:r>
      <w:r w:rsidRPr="00DD6EE4">
        <w:rPr>
          <w:rFonts w:ascii="Times New Roman" w:eastAsia="Times New Roman" w:hAnsi="Times New Roman" w:cs="Times New Roman"/>
          <w:kern w:val="0"/>
          <w:sz w:val="28"/>
          <w:szCs w:val="28"/>
          <w:lang/>
          <w14:ligatures w14:val="none"/>
        </w:rPr>
        <w:t xml:space="preserve"> </w:t>
      </w:r>
      <w:r w:rsidRPr="00852852">
        <w:rPr>
          <w:rFonts w:ascii="Times New Roman" w:eastAsia="Times New Roman" w:hAnsi="Times New Roman" w:cs="Times New Roman"/>
          <w:kern w:val="0"/>
          <w:sz w:val="28"/>
          <w:szCs w:val="28"/>
          <w:lang/>
          <w14:ligatures w14:val="none"/>
        </w:rPr>
        <w:t>-</w:t>
      </w:r>
      <w:r w:rsidRPr="00DD6EE4">
        <w:rPr>
          <w:rFonts w:ascii="Times New Roman" w:eastAsia="Times New Roman" w:hAnsi="Times New Roman" w:cs="Times New Roman"/>
          <w:kern w:val="0"/>
          <w:sz w:val="28"/>
          <w:szCs w:val="28"/>
          <w:lang/>
          <w14:ligatures w14:val="none"/>
        </w:rPr>
        <w:t xml:space="preserve"> </w:t>
      </w:r>
      <w:r w:rsidRPr="00852852">
        <w:rPr>
          <w:rFonts w:ascii="Times New Roman" w:eastAsia="Times New Roman" w:hAnsi="Times New Roman" w:cs="Times New Roman"/>
          <w:kern w:val="0"/>
          <w:sz w:val="28"/>
          <w:szCs w:val="28"/>
          <w:lang/>
          <w14:ligatures w14:val="none"/>
        </w:rPr>
        <w:t>Валериана лекарственная –Valeriana officinalis</w:t>
      </w:r>
    </w:p>
    <w:p w14:paraId="6ECC5E2A" w14:textId="0A00DE3F"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kern w:val="0"/>
          <w:sz w:val="28"/>
          <w:szCs w:val="28"/>
          <w:lang/>
          <w14:ligatures w14:val="none"/>
        </w:rPr>
        <w:t>Шүйгіншөптер тұқымдасы</w:t>
      </w:r>
      <w:r w:rsidRPr="00DD6EE4">
        <w:rPr>
          <w:rFonts w:ascii="Times New Roman" w:eastAsia="Times New Roman" w:hAnsi="Times New Roman" w:cs="Times New Roman"/>
          <w:kern w:val="0"/>
          <w:sz w:val="28"/>
          <w:szCs w:val="28"/>
          <w:lang/>
          <w14:ligatures w14:val="none"/>
        </w:rPr>
        <w:t xml:space="preserve"> </w:t>
      </w:r>
      <w:r w:rsidRPr="00852852">
        <w:rPr>
          <w:rFonts w:ascii="Times New Roman" w:eastAsia="Times New Roman" w:hAnsi="Times New Roman" w:cs="Times New Roman"/>
          <w:kern w:val="0"/>
          <w:sz w:val="28"/>
          <w:szCs w:val="28"/>
          <w:lang/>
          <w14:ligatures w14:val="none"/>
        </w:rPr>
        <w:t>- семейство валериановые- Valerianaceae</w:t>
      </w:r>
    </w:p>
    <w:p w14:paraId="31455178" w14:textId="62812BA8"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b/>
          <w:bCs/>
          <w:kern w:val="0"/>
          <w:sz w:val="28"/>
          <w:szCs w:val="28"/>
          <w:lang/>
          <w14:ligatures w14:val="none"/>
        </w:rPr>
        <w:t>Сипаттамасы</w:t>
      </w:r>
      <w:r w:rsidRPr="00852852">
        <w:rPr>
          <w:rFonts w:ascii="Times New Roman" w:eastAsia="Times New Roman" w:hAnsi="Times New Roman" w:cs="Times New Roman"/>
          <w:kern w:val="0"/>
          <w:sz w:val="28"/>
          <w:szCs w:val="28"/>
          <w:lang/>
          <w14:ligatures w14:val="none"/>
        </w:rPr>
        <w:t>:</w:t>
      </w:r>
      <w:r w:rsidRPr="00DD6EE4">
        <w:rPr>
          <w:rFonts w:ascii="Times New Roman" w:eastAsia="Times New Roman" w:hAnsi="Times New Roman" w:cs="Times New Roman"/>
          <w:kern w:val="0"/>
          <w:sz w:val="28"/>
          <w:szCs w:val="28"/>
          <w:lang/>
          <w14:ligatures w14:val="none"/>
        </w:rPr>
        <w:t xml:space="preserve"> </w:t>
      </w:r>
      <w:r w:rsidRPr="00852852">
        <w:rPr>
          <w:rFonts w:ascii="Times New Roman" w:eastAsia="Times New Roman" w:hAnsi="Times New Roman" w:cs="Times New Roman"/>
          <w:kern w:val="0"/>
          <w:sz w:val="28"/>
          <w:szCs w:val="28"/>
          <w:lang/>
          <w14:ligatures w14:val="none"/>
        </w:rPr>
        <w:t>Биіктігі 1,5 м сабағы қуысты көпжылдық шөптесін өсімдік.</w:t>
      </w:r>
      <w:r w:rsidRPr="00DD6EE4">
        <w:rPr>
          <w:rFonts w:ascii="Times New Roman" w:eastAsia="Times New Roman" w:hAnsi="Times New Roman" w:cs="Times New Roman"/>
          <w:kern w:val="0"/>
          <w:sz w:val="28"/>
          <w:szCs w:val="28"/>
          <w:lang/>
          <w14:ligatures w14:val="none"/>
        </w:rPr>
        <w:t xml:space="preserve"> </w:t>
      </w:r>
      <w:r w:rsidRPr="00852852">
        <w:rPr>
          <w:rFonts w:ascii="Times New Roman" w:eastAsia="Times New Roman" w:hAnsi="Times New Roman" w:cs="Times New Roman"/>
          <w:kern w:val="0"/>
          <w:sz w:val="28"/>
          <w:szCs w:val="28"/>
          <w:lang/>
          <w14:ligatures w14:val="none"/>
        </w:rPr>
        <w:t xml:space="preserve">Көлденең өскен тамырсабағынан көптеген жіп тәрізді тамырлар </w:t>
      </w:r>
      <w:r w:rsidRPr="00852852">
        <w:rPr>
          <w:rFonts w:ascii="Times New Roman" w:eastAsia="Times New Roman" w:hAnsi="Times New Roman" w:cs="Times New Roman"/>
          <w:kern w:val="0"/>
          <w:sz w:val="28"/>
          <w:szCs w:val="28"/>
          <w:lang/>
          <w14:ligatures w14:val="none"/>
        </w:rPr>
        <w:lastRenderedPageBreak/>
        <w:t>тарайды.</w:t>
      </w:r>
      <w:r w:rsidRPr="00DD6EE4">
        <w:rPr>
          <w:rFonts w:ascii="Times New Roman" w:eastAsia="Times New Roman" w:hAnsi="Times New Roman" w:cs="Times New Roman"/>
          <w:kern w:val="0"/>
          <w:sz w:val="28"/>
          <w:szCs w:val="28"/>
          <w:lang/>
          <w14:ligatures w14:val="none"/>
        </w:rPr>
        <w:t xml:space="preserve"> </w:t>
      </w:r>
      <w:r w:rsidRPr="00852852">
        <w:rPr>
          <w:rFonts w:ascii="Times New Roman" w:eastAsia="Times New Roman" w:hAnsi="Times New Roman" w:cs="Times New Roman"/>
          <w:kern w:val="0"/>
          <w:sz w:val="28"/>
          <w:szCs w:val="28"/>
          <w:lang/>
          <w14:ligatures w14:val="none"/>
        </w:rPr>
        <w:t>Бірінші жылы өсімдіктің </w:t>
      </w:r>
      <w:hyperlink r:id="rId8" w:history="1">
        <w:r w:rsidRPr="00852852">
          <w:rPr>
            <w:rFonts w:ascii="Times New Roman" w:eastAsia="Times New Roman" w:hAnsi="Times New Roman" w:cs="Times New Roman"/>
            <w:kern w:val="0"/>
            <w:sz w:val="28"/>
            <w:szCs w:val="28"/>
            <w:lang/>
            <w14:ligatures w14:val="none"/>
          </w:rPr>
          <w:t>тамыр жапырақтары пайда болады</w:t>
        </w:r>
      </w:hyperlink>
      <w:r w:rsidRPr="00852852">
        <w:rPr>
          <w:rFonts w:ascii="Times New Roman" w:eastAsia="Times New Roman" w:hAnsi="Times New Roman" w:cs="Times New Roman"/>
          <w:kern w:val="0"/>
          <w:sz w:val="28"/>
          <w:szCs w:val="28"/>
          <w:lang/>
          <w14:ligatures w14:val="none"/>
        </w:rPr>
        <w:t>, ал екінші жылы және одан кейінгі кезеңдері сабағы дамиды.</w:t>
      </w:r>
      <w:r w:rsidRPr="00DD6EE4">
        <w:rPr>
          <w:rFonts w:ascii="Times New Roman" w:eastAsia="Times New Roman" w:hAnsi="Times New Roman" w:cs="Times New Roman"/>
          <w:kern w:val="0"/>
          <w:sz w:val="28"/>
          <w:szCs w:val="28"/>
          <w:lang/>
          <w14:ligatures w14:val="none"/>
        </w:rPr>
        <w:t xml:space="preserve"> </w:t>
      </w:r>
      <w:r w:rsidRPr="00852852">
        <w:rPr>
          <w:rFonts w:ascii="Times New Roman" w:eastAsia="Times New Roman" w:hAnsi="Times New Roman" w:cs="Times New Roman"/>
          <w:kern w:val="0"/>
          <w:sz w:val="28"/>
          <w:szCs w:val="28"/>
          <w:lang/>
          <w14:ligatures w14:val="none"/>
        </w:rPr>
        <w:t>Жапырағы қарама қарсы оналасқан,дара – қауырсын салалы,сағақты,</w:t>
      </w:r>
      <w:r w:rsidRPr="00DD6EE4">
        <w:rPr>
          <w:rFonts w:ascii="Times New Roman" w:eastAsia="Times New Roman" w:hAnsi="Times New Roman" w:cs="Times New Roman"/>
          <w:kern w:val="0"/>
          <w:sz w:val="28"/>
          <w:szCs w:val="28"/>
          <w:lang/>
          <w14:ligatures w14:val="none"/>
        </w:rPr>
        <w:t xml:space="preserve"> </w:t>
      </w:r>
      <w:r w:rsidRPr="00852852">
        <w:rPr>
          <w:rFonts w:ascii="Times New Roman" w:eastAsia="Times New Roman" w:hAnsi="Times New Roman" w:cs="Times New Roman"/>
          <w:kern w:val="0"/>
          <w:sz w:val="28"/>
          <w:szCs w:val="28"/>
          <w:lang/>
          <w14:ligatures w14:val="none"/>
        </w:rPr>
        <w:t>жоғарғылары отырмалы.</w:t>
      </w:r>
      <w:r w:rsidRPr="00DD6EE4">
        <w:rPr>
          <w:rFonts w:ascii="Times New Roman" w:eastAsia="Times New Roman" w:hAnsi="Times New Roman" w:cs="Times New Roman"/>
          <w:kern w:val="0"/>
          <w:sz w:val="28"/>
          <w:szCs w:val="28"/>
          <w:lang/>
          <w14:ligatures w14:val="none"/>
        </w:rPr>
        <w:t xml:space="preserve"> </w:t>
      </w:r>
      <w:r w:rsidRPr="00852852">
        <w:rPr>
          <w:rFonts w:ascii="Times New Roman" w:eastAsia="Times New Roman" w:hAnsi="Times New Roman" w:cs="Times New Roman"/>
          <w:kern w:val="0"/>
          <w:sz w:val="28"/>
          <w:szCs w:val="28"/>
          <w:lang/>
          <w14:ligatures w14:val="none"/>
        </w:rPr>
        <w:t>Гүлдері ұсақ,</w:t>
      </w:r>
      <w:r w:rsidRPr="00DD6EE4">
        <w:rPr>
          <w:rFonts w:ascii="Times New Roman" w:eastAsia="Times New Roman" w:hAnsi="Times New Roman" w:cs="Times New Roman"/>
          <w:kern w:val="0"/>
          <w:sz w:val="28"/>
          <w:szCs w:val="28"/>
          <w:lang/>
          <w14:ligatures w14:val="none"/>
        </w:rPr>
        <w:t xml:space="preserve"> </w:t>
      </w:r>
      <w:r w:rsidRPr="00852852">
        <w:rPr>
          <w:rFonts w:ascii="Times New Roman" w:eastAsia="Times New Roman" w:hAnsi="Times New Roman" w:cs="Times New Roman"/>
          <w:kern w:val="0"/>
          <w:sz w:val="28"/>
          <w:szCs w:val="28"/>
          <w:lang/>
          <w14:ligatures w14:val="none"/>
        </w:rPr>
        <w:t>қызғылт,сабақтың ұшына ірі қалқанша гүл шоғырын құрайды.</w:t>
      </w:r>
      <w:r w:rsidRPr="00DD6EE4">
        <w:rPr>
          <w:rFonts w:ascii="Times New Roman" w:eastAsia="Times New Roman" w:hAnsi="Times New Roman" w:cs="Times New Roman"/>
          <w:kern w:val="0"/>
          <w:sz w:val="28"/>
          <w:szCs w:val="28"/>
          <w:lang/>
          <w14:ligatures w14:val="none"/>
        </w:rPr>
        <w:t xml:space="preserve"> </w:t>
      </w:r>
      <w:r w:rsidRPr="00852852">
        <w:rPr>
          <w:rFonts w:ascii="Times New Roman" w:eastAsia="Times New Roman" w:hAnsi="Times New Roman" w:cs="Times New Roman"/>
          <w:kern w:val="0"/>
          <w:sz w:val="28"/>
          <w:szCs w:val="28"/>
          <w:lang/>
          <w14:ligatures w14:val="none"/>
        </w:rPr>
        <w:t>Жемісі ұсақ ұзын жұмыртқа тәрізді тұқым.</w:t>
      </w:r>
      <w:r w:rsidRPr="00DD6EE4">
        <w:rPr>
          <w:rFonts w:ascii="Times New Roman" w:eastAsia="Times New Roman" w:hAnsi="Times New Roman" w:cs="Times New Roman"/>
          <w:kern w:val="0"/>
          <w:sz w:val="28"/>
          <w:szCs w:val="28"/>
          <w:lang/>
          <w14:ligatures w14:val="none"/>
        </w:rPr>
        <w:t xml:space="preserve"> </w:t>
      </w:r>
      <w:r w:rsidRPr="00852852">
        <w:rPr>
          <w:rFonts w:ascii="Times New Roman" w:eastAsia="Times New Roman" w:hAnsi="Times New Roman" w:cs="Times New Roman"/>
          <w:kern w:val="0"/>
          <w:sz w:val="28"/>
          <w:szCs w:val="28"/>
          <w:lang/>
          <w14:ligatures w14:val="none"/>
        </w:rPr>
        <w:t>Маусымнан тамызға дейін гүлдейді.</w:t>
      </w:r>
    </w:p>
    <w:p w14:paraId="4B5324C3" w14:textId="72017501"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b/>
          <w:bCs/>
          <w:kern w:val="0"/>
          <w:sz w:val="28"/>
          <w:szCs w:val="28"/>
          <w:lang/>
          <w14:ligatures w14:val="none"/>
        </w:rPr>
        <w:t>Таралуы.</w:t>
      </w:r>
      <w:r w:rsidRPr="00DD6EE4">
        <w:rPr>
          <w:rFonts w:ascii="Times New Roman" w:eastAsia="Times New Roman" w:hAnsi="Times New Roman" w:cs="Times New Roman"/>
          <w:b/>
          <w:bCs/>
          <w:kern w:val="0"/>
          <w:sz w:val="28"/>
          <w:szCs w:val="28"/>
          <w:lang/>
          <w14:ligatures w14:val="none"/>
        </w:rPr>
        <w:t xml:space="preserve"> </w:t>
      </w:r>
      <w:r w:rsidRPr="00852852">
        <w:rPr>
          <w:rFonts w:ascii="Times New Roman" w:eastAsia="Times New Roman" w:hAnsi="Times New Roman" w:cs="Times New Roman"/>
          <w:kern w:val="0"/>
          <w:sz w:val="28"/>
          <w:szCs w:val="28"/>
          <w:lang/>
          <w14:ligatures w14:val="none"/>
        </w:rPr>
        <w:t>Қазақстанда Жоңғар Алатауында,</w:t>
      </w:r>
      <w:r w:rsidRPr="00DD6EE4">
        <w:rPr>
          <w:rFonts w:ascii="Times New Roman" w:eastAsia="Times New Roman" w:hAnsi="Times New Roman" w:cs="Times New Roman"/>
          <w:kern w:val="0"/>
          <w:sz w:val="28"/>
          <w:szCs w:val="28"/>
          <w:lang/>
          <w14:ligatures w14:val="none"/>
        </w:rPr>
        <w:t xml:space="preserve"> </w:t>
      </w:r>
      <w:r w:rsidRPr="00852852">
        <w:rPr>
          <w:rFonts w:ascii="Times New Roman" w:eastAsia="Times New Roman" w:hAnsi="Times New Roman" w:cs="Times New Roman"/>
          <w:kern w:val="0"/>
          <w:sz w:val="28"/>
          <w:szCs w:val="28"/>
          <w:lang/>
          <w14:ligatures w14:val="none"/>
        </w:rPr>
        <w:t>Іле,</w:t>
      </w:r>
      <w:r w:rsidRPr="00DD6EE4">
        <w:rPr>
          <w:rFonts w:ascii="Times New Roman" w:eastAsia="Times New Roman" w:hAnsi="Times New Roman" w:cs="Times New Roman"/>
          <w:kern w:val="0"/>
          <w:sz w:val="28"/>
          <w:szCs w:val="28"/>
          <w:lang/>
          <w14:ligatures w14:val="none"/>
        </w:rPr>
        <w:t xml:space="preserve"> </w:t>
      </w:r>
      <w:r w:rsidRPr="00852852">
        <w:rPr>
          <w:rFonts w:ascii="Times New Roman" w:eastAsia="Times New Roman" w:hAnsi="Times New Roman" w:cs="Times New Roman"/>
          <w:kern w:val="0"/>
          <w:sz w:val="28"/>
          <w:szCs w:val="28"/>
          <w:lang/>
          <w14:ligatures w14:val="none"/>
        </w:rPr>
        <w:t>Күнгей Алатауларында,</w:t>
      </w:r>
      <w:r w:rsidRPr="00DD6EE4">
        <w:rPr>
          <w:rFonts w:ascii="Times New Roman" w:eastAsia="Times New Roman" w:hAnsi="Times New Roman" w:cs="Times New Roman"/>
          <w:kern w:val="0"/>
          <w:sz w:val="28"/>
          <w:szCs w:val="28"/>
          <w:lang/>
          <w14:ligatures w14:val="none"/>
        </w:rPr>
        <w:t xml:space="preserve"> </w:t>
      </w:r>
      <w:r w:rsidRPr="00852852">
        <w:rPr>
          <w:rFonts w:ascii="Times New Roman" w:eastAsia="Times New Roman" w:hAnsi="Times New Roman" w:cs="Times New Roman"/>
          <w:kern w:val="0"/>
          <w:sz w:val="28"/>
          <w:szCs w:val="28"/>
          <w:lang/>
          <w14:ligatures w14:val="none"/>
        </w:rPr>
        <w:t>Қырғыз Алатауы мен Қаратауда кездеседі.</w:t>
      </w:r>
      <w:r w:rsidRPr="00DD6EE4">
        <w:rPr>
          <w:rFonts w:ascii="Times New Roman" w:eastAsia="Times New Roman" w:hAnsi="Times New Roman" w:cs="Times New Roman"/>
          <w:kern w:val="0"/>
          <w:sz w:val="28"/>
          <w:szCs w:val="28"/>
          <w:lang/>
          <w14:ligatures w14:val="none"/>
        </w:rPr>
        <w:t xml:space="preserve"> </w:t>
      </w:r>
      <w:r w:rsidRPr="00852852">
        <w:rPr>
          <w:rFonts w:ascii="Times New Roman" w:eastAsia="Times New Roman" w:hAnsi="Times New Roman" w:cs="Times New Roman"/>
          <w:kern w:val="0"/>
          <w:sz w:val="28"/>
          <w:szCs w:val="28"/>
          <w:lang/>
          <w14:ligatures w14:val="none"/>
        </w:rPr>
        <w:t>Ылғалды орманды жерлерде өседі.</w:t>
      </w:r>
      <w:r w:rsidRPr="00DD6EE4">
        <w:rPr>
          <w:rFonts w:ascii="Times New Roman" w:eastAsia="Times New Roman" w:hAnsi="Times New Roman" w:cs="Times New Roman"/>
          <w:kern w:val="0"/>
          <w:sz w:val="28"/>
          <w:szCs w:val="28"/>
          <w:lang/>
          <w14:ligatures w14:val="none"/>
        </w:rPr>
        <w:t xml:space="preserve"> </w:t>
      </w:r>
      <w:r w:rsidRPr="00852852">
        <w:rPr>
          <w:rFonts w:ascii="Times New Roman" w:eastAsia="Times New Roman" w:hAnsi="Times New Roman" w:cs="Times New Roman"/>
          <w:kern w:val="0"/>
          <w:sz w:val="28"/>
          <w:szCs w:val="28"/>
          <w:lang/>
          <w14:ligatures w14:val="none"/>
        </w:rPr>
        <w:t>Евразияда кеңінен таралған.</w:t>
      </w:r>
    </w:p>
    <w:p w14:paraId="4FB62135" w14:textId="3CF29FA0"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b/>
          <w:bCs/>
          <w:kern w:val="0"/>
          <w:sz w:val="28"/>
          <w:szCs w:val="28"/>
          <w:lang/>
          <w14:ligatures w14:val="none"/>
        </w:rPr>
        <w:t>Дәрілік шикізаты</w:t>
      </w:r>
      <w:r w:rsidRPr="00852852">
        <w:rPr>
          <w:rFonts w:ascii="Times New Roman" w:eastAsia="Times New Roman" w:hAnsi="Times New Roman" w:cs="Times New Roman"/>
          <w:kern w:val="0"/>
          <w:sz w:val="28"/>
          <w:szCs w:val="28"/>
          <w:lang/>
          <w14:ligatures w14:val="none"/>
        </w:rPr>
        <w:t>.</w:t>
      </w:r>
      <w:r w:rsidRPr="00DD6EE4">
        <w:rPr>
          <w:rFonts w:ascii="Times New Roman" w:eastAsia="Times New Roman" w:hAnsi="Times New Roman" w:cs="Times New Roman"/>
          <w:kern w:val="0"/>
          <w:sz w:val="28"/>
          <w:szCs w:val="28"/>
          <w:lang/>
          <w14:ligatures w14:val="none"/>
        </w:rPr>
        <w:t xml:space="preserve"> </w:t>
      </w:r>
      <w:r w:rsidRPr="00852852">
        <w:rPr>
          <w:rFonts w:ascii="Times New Roman" w:eastAsia="Times New Roman" w:hAnsi="Times New Roman" w:cs="Times New Roman"/>
          <w:kern w:val="0"/>
          <w:sz w:val="28"/>
          <w:szCs w:val="28"/>
          <w:lang/>
          <w14:ligatures w14:val="none"/>
        </w:rPr>
        <w:t>Шикізаты ретінде тамырсабақтары тамырларымен () жинайды.Жинауға қолайлы кезең қыркүйек айының екінші жартысы.</w:t>
      </w:r>
    </w:p>
    <w:p w14:paraId="1924DC54" w14:textId="23A4D19C"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b/>
          <w:bCs/>
          <w:kern w:val="0"/>
          <w:sz w:val="28"/>
          <w:szCs w:val="28"/>
          <w:lang/>
          <w14:ligatures w14:val="none"/>
        </w:rPr>
        <w:t>Химиялық құрамы</w:t>
      </w:r>
      <w:r w:rsidRPr="00852852">
        <w:rPr>
          <w:rFonts w:ascii="Times New Roman" w:eastAsia="Times New Roman" w:hAnsi="Times New Roman" w:cs="Times New Roman"/>
          <w:kern w:val="0"/>
          <w:sz w:val="28"/>
          <w:szCs w:val="28"/>
          <w:lang/>
          <w14:ligatures w14:val="none"/>
        </w:rPr>
        <w:t>.</w:t>
      </w:r>
      <w:r w:rsidRPr="00DD6EE4">
        <w:rPr>
          <w:rFonts w:ascii="Times New Roman" w:eastAsia="Times New Roman" w:hAnsi="Times New Roman" w:cs="Times New Roman"/>
          <w:kern w:val="0"/>
          <w:sz w:val="28"/>
          <w:szCs w:val="28"/>
          <w:lang/>
          <w14:ligatures w14:val="none"/>
        </w:rPr>
        <w:t xml:space="preserve"> </w:t>
      </w:r>
      <w:r w:rsidRPr="00852852">
        <w:rPr>
          <w:rFonts w:ascii="Times New Roman" w:eastAsia="Times New Roman" w:hAnsi="Times New Roman" w:cs="Times New Roman"/>
          <w:kern w:val="0"/>
          <w:sz w:val="28"/>
          <w:szCs w:val="28"/>
          <w:lang/>
          <w14:ligatures w14:val="none"/>
        </w:rPr>
        <w:t>Эфир майының негізгі бөлігі болып борнилизовалерианат саналады.</w:t>
      </w:r>
      <w:r w:rsidRPr="00DD6EE4">
        <w:rPr>
          <w:rFonts w:ascii="Times New Roman" w:eastAsia="Times New Roman" w:hAnsi="Times New Roman" w:cs="Times New Roman"/>
          <w:kern w:val="0"/>
          <w:sz w:val="28"/>
          <w:szCs w:val="28"/>
          <w:lang w:val="ru-RU"/>
          <w14:ligatures w14:val="none"/>
        </w:rPr>
        <w:t xml:space="preserve"> </w:t>
      </w:r>
      <w:r w:rsidRPr="00852852">
        <w:rPr>
          <w:rFonts w:ascii="Times New Roman" w:eastAsia="Times New Roman" w:hAnsi="Times New Roman" w:cs="Times New Roman"/>
          <w:kern w:val="0"/>
          <w:sz w:val="28"/>
          <w:szCs w:val="28"/>
          <w:lang/>
          <w14:ligatures w14:val="none"/>
        </w:rPr>
        <w:t>Майында бос күйінде және изовалериан қышқылының эфирі,</w:t>
      </w:r>
      <w:r w:rsidRPr="00DD6EE4">
        <w:rPr>
          <w:rFonts w:ascii="Times New Roman" w:eastAsia="Times New Roman" w:hAnsi="Times New Roman" w:cs="Times New Roman"/>
          <w:kern w:val="0"/>
          <w:sz w:val="28"/>
          <w:szCs w:val="28"/>
          <w:lang w:val="ru-RU"/>
          <w14:ligatures w14:val="none"/>
        </w:rPr>
        <w:t xml:space="preserve"> </w:t>
      </w:r>
      <w:r w:rsidRPr="00852852">
        <w:rPr>
          <w:rFonts w:ascii="Times New Roman" w:eastAsia="Times New Roman" w:hAnsi="Times New Roman" w:cs="Times New Roman"/>
          <w:kern w:val="0"/>
          <w:sz w:val="28"/>
          <w:szCs w:val="28"/>
          <w:lang/>
          <w14:ligatures w14:val="none"/>
        </w:rPr>
        <w:t>монотерпенді спирт миртенол кездеседі.</w:t>
      </w:r>
      <w:r w:rsidRPr="00DD6EE4">
        <w:rPr>
          <w:rFonts w:ascii="Times New Roman" w:eastAsia="Times New Roman" w:hAnsi="Times New Roman" w:cs="Times New Roman"/>
          <w:kern w:val="0"/>
          <w:sz w:val="28"/>
          <w:szCs w:val="28"/>
          <w:lang/>
          <w14:ligatures w14:val="none"/>
        </w:rPr>
        <w:t xml:space="preserve"> </w:t>
      </w:r>
      <w:r w:rsidRPr="00852852">
        <w:rPr>
          <w:rFonts w:ascii="Times New Roman" w:eastAsia="Times New Roman" w:hAnsi="Times New Roman" w:cs="Times New Roman"/>
          <w:kern w:val="0"/>
          <w:sz w:val="28"/>
          <w:szCs w:val="28"/>
          <w:lang/>
          <w14:ligatures w14:val="none"/>
        </w:rPr>
        <w:t>Бициклды монотерпендерден камфен және а – пинен,</w:t>
      </w:r>
      <w:r w:rsidRPr="00DD6EE4">
        <w:rPr>
          <w:rFonts w:ascii="Times New Roman" w:eastAsia="Times New Roman" w:hAnsi="Times New Roman" w:cs="Times New Roman"/>
          <w:kern w:val="0"/>
          <w:sz w:val="28"/>
          <w:szCs w:val="28"/>
          <w:lang/>
          <w14:ligatures w14:val="none"/>
        </w:rPr>
        <w:t xml:space="preserve"> </w:t>
      </w:r>
      <w:r w:rsidRPr="00852852">
        <w:rPr>
          <w:rFonts w:ascii="Times New Roman" w:eastAsia="Times New Roman" w:hAnsi="Times New Roman" w:cs="Times New Roman"/>
          <w:kern w:val="0"/>
          <w:sz w:val="28"/>
          <w:szCs w:val="28"/>
          <w:lang/>
          <w14:ligatures w14:val="none"/>
        </w:rPr>
        <w:t>моноциклдық терпендерденден лимонен және спирт д-терпенеол кездеседі.</w:t>
      </w:r>
      <w:r w:rsidRPr="00DD6EE4">
        <w:rPr>
          <w:rFonts w:ascii="Times New Roman" w:eastAsia="Times New Roman" w:hAnsi="Times New Roman" w:cs="Times New Roman"/>
          <w:kern w:val="0"/>
          <w:sz w:val="28"/>
          <w:szCs w:val="28"/>
          <w:lang/>
          <w14:ligatures w14:val="none"/>
        </w:rPr>
        <w:t xml:space="preserve"> </w:t>
      </w:r>
      <w:r w:rsidRPr="00852852">
        <w:rPr>
          <w:rFonts w:ascii="Times New Roman" w:eastAsia="Times New Roman" w:hAnsi="Times New Roman" w:cs="Times New Roman"/>
          <w:kern w:val="0"/>
          <w:sz w:val="28"/>
          <w:szCs w:val="28"/>
          <w:lang/>
          <w14:ligatures w14:val="none"/>
        </w:rPr>
        <w:t>Бұдан басқа үшциклдық сесквитерпен кессил спирті табылған.</w:t>
      </w:r>
      <w:r w:rsidRPr="00DD6EE4">
        <w:rPr>
          <w:rFonts w:ascii="Times New Roman" w:eastAsia="Times New Roman" w:hAnsi="Times New Roman" w:cs="Times New Roman"/>
          <w:kern w:val="0"/>
          <w:sz w:val="28"/>
          <w:szCs w:val="28"/>
          <w:lang/>
          <w14:ligatures w14:val="none"/>
        </w:rPr>
        <w:t xml:space="preserve"> </w:t>
      </w:r>
      <w:r w:rsidRPr="00852852">
        <w:rPr>
          <w:rFonts w:ascii="Times New Roman" w:eastAsia="Times New Roman" w:hAnsi="Times New Roman" w:cs="Times New Roman"/>
          <w:kern w:val="0"/>
          <w:sz w:val="28"/>
          <w:szCs w:val="28"/>
          <w:lang/>
          <w14:ligatures w14:val="none"/>
        </w:rPr>
        <w:t>Жер үсті бөліктерінде негізгі тыныштандырғыш заттар валепатриаттар бар.</w:t>
      </w:r>
    </w:p>
    <w:p w14:paraId="36252F79" w14:textId="309C4CD6"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b/>
          <w:bCs/>
          <w:kern w:val="0"/>
          <w:sz w:val="28"/>
          <w:szCs w:val="28"/>
          <w:lang/>
          <w14:ligatures w14:val="none"/>
        </w:rPr>
        <w:t>Қолданылуы</w:t>
      </w:r>
      <w:r w:rsidRPr="00852852">
        <w:rPr>
          <w:rFonts w:ascii="Times New Roman" w:eastAsia="Times New Roman" w:hAnsi="Times New Roman" w:cs="Times New Roman"/>
          <w:kern w:val="0"/>
          <w:sz w:val="28"/>
          <w:szCs w:val="28"/>
          <w:lang/>
          <w14:ligatures w14:val="none"/>
        </w:rPr>
        <w:t>.</w:t>
      </w:r>
      <w:r w:rsidRPr="00DD6EE4">
        <w:rPr>
          <w:rFonts w:ascii="Times New Roman" w:eastAsia="Times New Roman" w:hAnsi="Times New Roman" w:cs="Times New Roman"/>
          <w:kern w:val="0"/>
          <w:sz w:val="28"/>
          <w:szCs w:val="28"/>
          <w:lang/>
          <w14:ligatures w14:val="none"/>
        </w:rPr>
        <w:t xml:space="preserve"> </w:t>
      </w:r>
      <w:r w:rsidRPr="00852852">
        <w:rPr>
          <w:rFonts w:ascii="Times New Roman" w:eastAsia="Times New Roman" w:hAnsi="Times New Roman" w:cs="Times New Roman"/>
          <w:kern w:val="0"/>
          <w:sz w:val="28"/>
          <w:szCs w:val="28"/>
          <w:lang/>
          <w14:ligatures w14:val="none"/>
        </w:rPr>
        <w:t>Ғылыми медицинада шүйгіншөптің сулы тұңбасы,</w:t>
      </w:r>
      <w:r w:rsidRPr="00DD6EE4">
        <w:rPr>
          <w:rFonts w:ascii="Times New Roman" w:eastAsia="Times New Roman" w:hAnsi="Times New Roman" w:cs="Times New Roman"/>
          <w:kern w:val="0"/>
          <w:sz w:val="28"/>
          <w:szCs w:val="28"/>
          <w:lang/>
          <w14:ligatures w14:val="none"/>
        </w:rPr>
        <w:t xml:space="preserve"> </w:t>
      </w:r>
      <w:r w:rsidRPr="00852852">
        <w:rPr>
          <w:rFonts w:ascii="Times New Roman" w:eastAsia="Times New Roman" w:hAnsi="Times New Roman" w:cs="Times New Roman"/>
          <w:kern w:val="0"/>
          <w:sz w:val="28"/>
          <w:szCs w:val="28"/>
          <w:lang/>
          <w14:ligatures w14:val="none"/>
        </w:rPr>
        <w:t>микстурасы,</w:t>
      </w:r>
      <w:r w:rsidRPr="00DD6EE4">
        <w:rPr>
          <w:rFonts w:ascii="Times New Roman" w:eastAsia="Times New Roman" w:hAnsi="Times New Roman" w:cs="Times New Roman"/>
          <w:kern w:val="0"/>
          <w:sz w:val="28"/>
          <w:szCs w:val="28"/>
          <w:lang/>
          <w14:ligatures w14:val="none"/>
        </w:rPr>
        <w:t xml:space="preserve"> </w:t>
      </w:r>
      <w:r w:rsidRPr="00852852">
        <w:rPr>
          <w:rFonts w:ascii="Times New Roman" w:eastAsia="Times New Roman" w:hAnsi="Times New Roman" w:cs="Times New Roman"/>
          <w:kern w:val="0"/>
          <w:sz w:val="28"/>
          <w:szCs w:val="28"/>
          <w:lang/>
          <w14:ligatures w14:val="none"/>
        </w:rPr>
        <w:t>тұндырмасы,</w:t>
      </w:r>
      <w:r w:rsidRPr="00DD6EE4">
        <w:rPr>
          <w:rFonts w:ascii="Times New Roman" w:eastAsia="Times New Roman" w:hAnsi="Times New Roman" w:cs="Times New Roman"/>
          <w:kern w:val="0"/>
          <w:sz w:val="28"/>
          <w:szCs w:val="28"/>
          <w:lang/>
          <w14:ligatures w14:val="none"/>
        </w:rPr>
        <w:t xml:space="preserve"> </w:t>
      </w:r>
      <w:r w:rsidRPr="00852852">
        <w:rPr>
          <w:rFonts w:ascii="Times New Roman" w:eastAsia="Times New Roman" w:hAnsi="Times New Roman" w:cs="Times New Roman"/>
          <w:kern w:val="0"/>
          <w:sz w:val="28"/>
          <w:szCs w:val="28"/>
          <w:lang/>
          <w14:ligatures w14:val="none"/>
        </w:rPr>
        <w:t>экстрактысы жүйке жүйесінің қозуында кеңінен қолданылады.</w:t>
      </w:r>
      <w:r w:rsidRPr="00DD6EE4">
        <w:rPr>
          <w:rFonts w:ascii="Times New Roman" w:eastAsia="Times New Roman" w:hAnsi="Times New Roman" w:cs="Times New Roman"/>
          <w:kern w:val="0"/>
          <w:sz w:val="28"/>
          <w:szCs w:val="28"/>
          <w:lang/>
          <w14:ligatures w14:val="none"/>
        </w:rPr>
        <w:t xml:space="preserve"> </w:t>
      </w:r>
      <w:r w:rsidRPr="00852852">
        <w:rPr>
          <w:rFonts w:ascii="Times New Roman" w:eastAsia="Times New Roman" w:hAnsi="Times New Roman" w:cs="Times New Roman"/>
          <w:kern w:val="0"/>
          <w:sz w:val="28"/>
          <w:szCs w:val="28"/>
          <w:lang/>
          <w14:ligatures w14:val="none"/>
        </w:rPr>
        <w:t>Халық медицинасында жүректің ақауында,</w:t>
      </w:r>
      <w:r w:rsidRPr="00DD6EE4">
        <w:rPr>
          <w:rFonts w:ascii="Times New Roman" w:eastAsia="Times New Roman" w:hAnsi="Times New Roman" w:cs="Times New Roman"/>
          <w:kern w:val="0"/>
          <w:sz w:val="28"/>
          <w:szCs w:val="28"/>
          <w:lang/>
          <w14:ligatures w14:val="none"/>
        </w:rPr>
        <w:t xml:space="preserve"> </w:t>
      </w:r>
      <w:r w:rsidRPr="00852852">
        <w:rPr>
          <w:rFonts w:ascii="Times New Roman" w:eastAsia="Times New Roman" w:hAnsi="Times New Roman" w:cs="Times New Roman"/>
          <w:kern w:val="0"/>
          <w:sz w:val="28"/>
          <w:szCs w:val="28"/>
          <w:lang/>
          <w14:ligatures w14:val="none"/>
        </w:rPr>
        <w:t>ұйқысыздықта ревматизмде,</w:t>
      </w:r>
      <w:r w:rsidRPr="00DD6EE4">
        <w:rPr>
          <w:rFonts w:ascii="Times New Roman" w:eastAsia="Times New Roman" w:hAnsi="Times New Roman" w:cs="Times New Roman"/>
          <w:kern w:val="0"/>
          <w:sz w:val="28"/>
          <w:szCs w:val="28"/>
          <w:lang/>
          <w14:ligatures w14:val="none"/>
        </w:rPr>
        <w:t xml:space="preserve"> </w:t>
      </w:r>
      <w:r w:rsidRPr="00852852">
        <w:rPr>
          <w:rFonts w:ascii="Times New Roman" w:eastAsia="Times New Roman" w:hAnsi="Times New Roman" w:cs="Times New Roman"/>
          <w:kern w:val="0"/>
          <w:sz w:val="28"/>
          <w:szCs w:val="28"/>
          <w:lang/>
          <w14:ligatures w14:val="none"/>
        </w:rPr>
        <w:t>қояншық ұстамасында кеңінен қолданылады.</w:t>
      </w:r>
      <w:r w:rsidRPr="00852852">
        <w:rPr>
          <w:rFonts w:ascii="Times New Roman" w:eastAsia="Times New Roman" w:hAnsi="Times New Roman" w:cs="Times New Roman"/>
          <w:kern w:val="0"/>
          <w:sz w:val="28"/>
          <w:szCs w:val="28"/>
          <w:lang/>
          <w14:ligatures w14:val="none"/>
        </w:rPr>
        <w:br/>
        <w:t>Арша жемістері – плоды можжевельника – Fructus Juniperi</w:t>
      </w:r>
    </w:p>
    <w:p w14:paraId="4B9B0E32" w14:textId="77777777"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b/>
          <w:bCs/>
          <w:kern w:val="0"/>
          <w:sz w:val="28"/>
          <w:szCs w:val="28"/>
          <w:lang/>
          <w14:ligatures w14:val="none"/>
        </w:rPr>
        <w:t>Кәдімгі арша</w:t>
      </w:r>
      <w:r w:rsidRPr="00852852">
        <w:rPr>
          <w:rFonts w:ascii="Times New Roman" w:eastAsia="Times New Roman" w:hAnsi="Times New Roman" w:cs="Times New Roman"/>
          <w:kern w:val="0"/>
          <w:sz w:val="28"/>
          <w:szCs w:val="28"/>
          <w:lang/>
          <w14:ligatures w14:val="none"/>
        </w:rPr>
        <w:t xml:space="preserve"> – Можжевельник обыкновенный – Juniperus communis Киперистер тұқымдасы – семейсттво кипарисовые – Cupressaceae</w:t>
      </w:r>
    </w:p>
    <w:p w14:paraId="167C7AD2" w14:textId="77777777"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b/>
          <w:bCs/>
          <w:kern w:val="0"/>
          <w:sz w:val="28"/>
          <w:szCs w:val="28"/>
          <w:lang/>
          <w14:ligatures w14:val="none"/>
        </w:rPr>
        <w:t>Сипаттамасы.</w:t>
      </w:r>
      <w:r w:rsidRPr="00852852">
        <w:rPr>
          <w:rFonts w:ascii="Times New Roman" w:eastAsia="Times New Roman" w:hAnsi="Times New Roman" w:cs="Times New Roman"/>
          <w:kern w:val="0"/>
          <w:sz w:val="28"/>
          <w:szCs w:val="28"/>
          <w:lang/>
          <w14:ligatures w14:val="none"/>
        </w:rPr>
        <w:t xml:space="preserve"> Мәңгі жасыл қылқанды бұта немесе биіктігі 10 м ағаш. Жапырағы өткір тікенді әр күлте басына 3 тікеннен орналасқан. Гүлдері қосүйлі аталық гүлдері қуыс сырға, ал аналық гүлдері шар тәрізді қуыс бүршік күйінде орналасқан. Бүршік жемістері жеке </w:t>
      </w:r>
      <w:hyperlink r:id="rId9" w:history="1">
        <w:r w:rsidRPr="00852852">
          <w:rPr>
            <w:rFonts w:ascii="Times New Roman" w:eastAsia="Times New Roman" w:hAnsi="Times New Roman" w:cs="Times New Roman"/>
            <w:kern w:val="0"/>
            <w:sz w:val="28"/>
            <w:szCs w:val="28"/>
            <w:lang/>
            <w14:ligatures w14:val="none"/>
          </w:rPr>
          <w:t>дара көбіне топталып орналсқан</w:t>
        </w:r>
      </w:hyperlink>
      <w:r w:rsidRPr="00852852">
        <w:rPr>
          <w:rFonts w:ascii="Times New Roman" w:eastAsia="Times New Roman" w:hAnsi="Times New Roman" w:cs="Times New Roman"/>
          <w:kern w:val="0"/>
          <w:sz w:val="28"/>
          <w:szCs w:val="28"/>
          <w:lang/>
          <w14:ligatures w14:val="none"/>
        </w:rPr>
        <w:t>, домалақ, үнемі жапырақтарынан қысқа болады. Тұқымы 3-тен орналасып, ұзынша-үшбұрышты формалы, екінші жылы піседі. Маусым-шілде айларында піседі.</w:t>
      </w:r>
    </w:p>
    <w:p w14:paraId="408077EC" w14:textId="77777777"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b/>
          <w:bCs/>
          <w:kern w:val="0"/>
          <w:sz w:val="28"/>
          <w:szCs w:val="28"/>
          <w:lang/>
          <w14:ligatures w14:val="none"/>
        </w:rPr>
        <w:t>Таралуы</w:t>
      </w:r>
      <w:r w:rsidRPr="00852852">
        <w:rPr>
          <w:rFonts w:ascii="Times New Roman" w:eastAsia="Times New Roman" w:hAnsi="Times New Roman" w:cs="Times New Roman"/>
          <w:kern w:val="0"/>
          <w:sz w:val="28"/>
          <w:szCs w:val="28"/>
          <w:lang/>
          <w14:ligatures w14:val="none"/>
        </w:rPr>
        <w:t>. Тобыл, Есілде Көкшетау аудандарында кездеседі. Қарағайлы ормандарда кейде құрғақ тау беткейлерінде өседі.</w:t>
      </w:r>
    </w:p>
    <w:p w14:paraId="1B8563F7" w14:textId="77777777"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b/>
          <w:bCs/>
          <w:kern w:val="0"/>
          <w:sz w:val="28"/>
          <w:szCs w:val="28"/>
          <w:lang/>
          <w14:ligatures w14:val="none"/>
        </w:rPr>
        <w:t>Дәрілік шикізаты</w:t>
      </w:r>
      <w:r w:rsidRPr="00852852">
        <w:rPr>
          <w:rFonts w:ascii="Times New Roman" w:eastAsia="Times New Roman" w:hAnsi="Times New Roman" w:cs="Times New Roman"/>
          <w:kern w:val="0"/>
          <w:sz w:val="28"/>
          <w:szCs w:val="28"/>
          <w:lang/>
          <w14:ligatures w14:val="none"/>
        </w:rPr>
        <w:t>. Жемістерін (Fructus Juniperi) күзде толық пісіп болған кезінде жинайды. Жемістерінің иісі хош иісті, дәмі тәтті, татымды.</w:t>
      </w:r>
    </w:p>
    <w:p w14:paraId="6758BC4A" w14:textId="77777777"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b/>
          <w:bCs/>
          <w:kern w:val="0"/>
          <w:sz w:val="28"/>
          <w:szCs w:val="28"/>
          <w:lang/>
          <w14:ligatures w14:val="none"/>
        </w:rPr>
        <w:t>Химиялық құрамы</w:t>
      </w:r>
      <w:r w:rsidRPr="00852852">
        <w:rPr>
          <w:rFonts w:ascii="Times New Roman" w:eastAsia="Times New Roman" w:hAnsi="Times New Roman" w:cs="Times New Roman"/>
          <w:kern w:val="0"/>
          <w:sz w:val="28"/>
          <w:szCs w:val="28"/>
          <w:lang/>
          <w14:ligatures w14:val="none"/>
        </w:rPr>
        <w:t>. Жеміс жұмсағында 0,5-2% эфир майы табылған. Майлардың негізгі компоненттері-бициклды монотерпендер DL пинен, камфен, сабинен, жене олардың оттекті туындалары (борнеол және изоборенол). Сонымен қатар, моноциклді терпендерден L –терпинен, L-фелландрен, гипентен, DL-лимонен) және терпинол бар. Мұнан басқа бициклды сесквитерпен α-және β-кадинен табылған. Жемісінде 9% камедьтер, қант, пептинді заттар, органикалық қышқылдар (алма, сірке, құмырсқа) құрамы зеріттелмеген пигмент табылған.</w:t>
      </w:r>
    </w:p>
    <w:p w14:paraId="65055503" w14:textId="77777777" w:rsidR="00852852" w:rsidRPr="00DD6EE4"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b/>
          <w:bCs/>
          <w:kern w:val="0"/>
          <w:sz w:val="28"/>
          <w:szCs w:val="28"/>
          <w:lang/>
          <w14:ligatures w14:val="none"/>
        </w:rPr>
        <w:lastRenderedPageBreak/>
        <w:t>Қолданылуы.</w:t>
      </w:r>
      <w:r w:rsidRPr="00852852">
        <w:rPr>
          <w:rFonts w:ascii="Times New Roman" w:eastAsia="Times New Roman" w:hAnsi="Times New Roman" w:cs="Times New Roman"/>
          <w:kern w:val="0"/>
          <w:sz w:val="28"/>
          <w:szCs w:val="28"/>
          <w:lang/>
          <w14:ligatures w14:val="none"/>
        </w:rPr>
        <w:t xml:space="preserve"> Жемістерінің несеп айдайты, несеп жолдарын заласыздандырғыш, қақырық түсіргіш және асқорытуды жақсартатын қасиеті белгілі. Тұнбасы мен қайнатпасын медицинада және химиялық медицинада жүрек қызметінің жетіспеушілігенен </w:t>
      </w:r>
      <w:hyperlink r:id="rId10" w:history="1">
        <w:r w:rsidRPr="00852852">
          <w:rPr>
            <w:rFonts w:ascii="Times New Roman" w:eastAsia="Times New Roman" w:hAnsi="Times New Roman" w:cs="Times New Roman"/>
            <w:kern w:val="0"/>
            <w:sz w:val="28"/>
            <w:szCs w:val="28"/>
            <w:lang/>
            <w14:ligatures w14:val="none"/>
          </w:rPr>
          <w:t>болатын ісінулерде</w:t>
        </w:r>
      </w:hyperlink>
      <w:r w:rsidRPr="00852852">
        <w:rPr>
          <w:rFonts w:ascii="Times New Roman" w:eastAsia="Times New Roman" w:hAnsi="Times New Roman" w:cs="Times New Roman"/>
          <w:kern w:val="0"/>
          <w:sz w:val="28"/>
          <w:szCs w:val="28"/>
          <w:lang/>
          <w14:ligatures w14:val="none"/>
        </w:rPr>
        <w:t>, митиоризмде, іш қатқанда, өт қабатындағы тас ауыруларында ішеді. Жемістерінен алынған эфир майын подаграда, аяқтың жансыздануында, невролгияда, ревмотизмде, полиартритте жағады. Халық медицинасында жемістерін асқазан , бауыр, тері дерттерінде (қышымады ттері бөрітпелерінде қолданады). Ерте кезден тәуір диуретик ретінде белгілі.</w:t>
      </w:r>
    </w:p>
    <w:p w14:paraId="523C609D" w14:textId="189B30A1"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kern w:val="0"/>
          <w:sz w:val="28"/>
          <w:szCs w:val="28"/>
          <w:lang/>
          <w14:ligatures w14:val="none"/>
        </w:rPr>
        <w:t>Иір тамырсабақтары – корневища аира – Rhizomata Calami</w:t>
      </w:r>
    </w:p>
    <w:p w14:paraId="715338EE" w14:textId="77777777"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kern w:val="0"/>
          <w:sz w:val="28"/>
          <w:szCs w:val="28"/>
          <w:lang/>
          <w14:ligatures w14:val="none"/>
        </w:rPr>
        <w:t>Батпақты иір – Аир болтный - ors calamus L.</w:t>
      </w:r>
    </w:p>
    <w:p w14:paraId="20BBF0C2" w14:textId="77777777"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kern w:val="0"/>
          <w:sz w:val="28"/>
          <w:szCs w:val="28"/>
          <w:lang/>
          <w14:ligatures w14:val="none"/>
        </w:rPr>
        <w:t>Иірлер тұқымдасы – семейство ариоидные -</w:t>
      </w:r>
    </w:p>
    <w:p w14:paraId="65100456" w14:textId="77777777"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b/>
          <w:bCs/>
          <w:kern w:val="0"/>
          <w:sz w:val="28"/>
          <w:szCs w:val="28"/>
          <w:lang/>
          <w14:ligatures w14:val="none"/>
        </w:rPr>
        <w:t>Сипаттамасы.</w:t>
      </w:r>
      <w:r w:rsidRPr="00852852">
        <w:rPr>
          <w:rFonts w:ascii="Times New Roman" w:eastAsia="Times New Roman" w:hAnsi="Times New Roman" w:cs="Times New Roman"/>
          <w:kern w:val="0"/>
          <w:sz w:val="28"/>
          <w:szCs w:val="28"/>
          <w:lang/>
          <w14:ligatures w14:val="none"/>
        </w:rPr>
        <w:t xml:space="preserve"> Биіктігі 60-10 см көпжылдық шөптесін өсімдік. Тамырсабағы қалың, өрмелеп өседі. Тамыр жапырақтары ұзын шоқ тәрізді, ашық көп түсті, жапырақтарының ұзындығы 1 </w:t>
      </w:r>
      <w:hyperlink r:id="rId11" w:history="1">
        <w:r w:rsidRPr="00852852">
          <w:rPr>
            <w:rFonts w:ascii="Times New Roman" w:eastAsia="Times New Roman" w:hAnsi="Times New Roman" w:cs="Times New Roman"/>
            <w:kern w:val="0"/>
            <w:sz w:val="28"/>
            <w:szCs w:val="28"/>
            <w:lang/>
            <w14:ligatures w14:val="none"/>
          </w:rPr>
          <w:t>м-ге дейін</w:t>
        </w:r>
      </w:hyperlink>
      <w:r w:rsidRPr="00852852">
        <w:rPr>
          <w:rFonts w:ascii="Times New Roman" w:eastAsia="Times New Roman" w:hAnsi="Times New Roman" w:cs="Times New Roman"/>
          <w:kern w:val="0"/>
          <w:sz w:val="28"/>
          <w:szCs w:val="28"/>
          <w:lang/>
          <w14:ligatures w14:val="none"/>
        </w:rPr>
        <w:t>, ал ені 1-1,5 см ге дейін жетеді. Сабағы тармақсыз жасыл түсті үшкір қырлы. Гүлдері ұсақ қос жынысты, масқаты гүл шоғырын құрайды. Жемісі көп тұқымды құрғақ қызыл жиде.</w:t>
      </w:r>
    </w:p>
    <w:p w14:paraId="32834A7C" w14:textId="77777777"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b/>
          <w:bCs/>
          <w:kern w:val="0"/>
          <w:sz w:val="28"/>
          <w:szCs w:val="28"/>
          <w:lang/>
          <w14:ligatures w14:val="none"/>
        </w:rPr>
        <w:t>Таралуы.</w:t>
      </w:r>
      <w:r w:rsidRPr="00852852">
        <w:rPr>
          <w:rFonts w:ascii="Times New Roman" w:eastAsia="Times New Roman" w:hAnsi="Times New Roman" w:cs="Times New Roman"/>
          <w:kern w:val="0"/>
          <w:sz w:val="28"/>
          <w:szCs w:val="28"/>
          <w:lang/>
          <w14:ligatures w14:val="none"/>
        </w:rPr>
        <w:t xml:space="preserve"> Қазақстанда, Зайсанда, Алтайда, Ертісте, Жоңғар Алатауы мен Алматы облыстарында кездеседі. ТМД-ның Еуропалық бөлігенде, Орта Азияда, Кавказда, Батыс және Шығыс Сіберде, Қиыр Шығыста, Орталақ Америкада таралған өсімдік.</w:t>
      </w:r>
    </w:p>
    <w:p w14:paraId="71CD3875" w14:textId="77777777"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b/>
          <w:bCs/>
          <w:kern w:val="0"/>
          <w:sz w:val="28"/>
          <w:szCs w:val="28"/>
          <w:lang/>
          <w14:ligatures w14:val="none"/>
        </w:rPr>
        <w:t>Химиялық құрамы</w:t>
      </w:r>
      <w:r w:rsidRPr="00852852">
        <w:rPr>
          <w:rFonts w:ascii="Times New Roman" w:eastAsia="Times New Roman" w:hAnsi="Times New Roman" w:cs="Times New Roman"/>
          <w:kern w:val="0"/>
          <w:sz w:val="28"/>
          <w:szCs w:val="28"/>
          <w:lang/>
          <w14:ligatures w14:val="none"/>
        </w:rPr>
        <w:t>. Тамырсабаақтары эфир майына өте бай. (5%дейін). Эфир майының құрамында сисквитерпенді лактондар: акорон, калакон жәнеде каламен, бициклдық монотерпендер D-α-пинен (1%), D-кампен (7%), D-камфора (9% дейін), борнеол (3%).</w:t>
      </w:r>
    </w:p>
    <w:p w14:paraId="68FBD04B" w14:textId="77777777"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kern w:val="0"/>
          <w:sz w:val="28"/>
          <w:szCs w:val="28"/>
          <w:lang/>
          <w14:ligatures w14:val="none"/>
        </w:rPr>
        <w:t>Сонымен қатар гликозид акорин, иілік заттар, аскорбин қышқылы (150 мг/ 100г – ға дейін) және басқада заттар табылған.</w:t>
      </w:r>
    </w:p>
    <w:p w14:paraId="1F72CDC0" w14:textId="77777777"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b/>
          <w:bCs/>
          <w:kern w:val="0"/>
          <w:sz w:val="28"/>
          <w:szCs w:val="28"/>
          <w:lang/>
          <w14:ligatures w14:val="none"/>
        </w:rPr>
        <w:t>Қолданылуы</w:t>
      </w:r>
      <w:r w:rsidRPr="00852852">
        <w:rPr>
          <w:rFonts w:ascii="Times New Roman" w:eastAsia="Times New Roman" w:hAnsi="Times New Roman" w:cs="Times New Roman"/>
          <w:kern w:val="0"/>
          <w:sz w:val="28"/>
          <w:szCs w:val="28"/>
          <w:lang/>
          <w14:ligatures w14:val="none"/>
        </w:rPr>
        <w:t>. Ғылыми медицинада иірдің препараттарынын хош иісті ащы заттар ретінде бүйрек, бауыр, өт қабының дертерінде тәбет ашу үшін асқорытуды жақсарту үшін, орталық жүйке жүйесінің қызметі бұзылғанда тонусты көтеру үшін пайдаланады. Иірдің тұнбасын қақарық түсіруге, </w:t>
      </w:r>
      <w:hyperlink r:id="rId12" w:history="1">
        <w:r w:rsidRPr="00852852">
          <w:rPr>
            <w:rFonts w:ascii="Times New Roman" w:eastAsia="Times New Roman" w:hAnsi="Times New Roman" w:cs="Times New Roman"/>
            <w:kern w:val="0"/>
            <w:sz w:val="28"/>
            <w:szCs w:val="28"/>
            <w:lang/>
            <w14:ligatures w14:val="none"/>
          </w:rPr>
          <w:t>қабынуға қарсы</w:t>
        </w:r>
      </w:hyperlink>
      <w:r w:rsidRPr="00852852">
        <w:rPr>
          <w:rFonts w:ascii="Times New Roman" w:eastAsia="Times New Roman" w:hAnsi="Times New Roman" w:cs="Times New Roman"/>
          <w:kern w:val="0"/>
          <w:sz w:val="28"/>
          <w:szCs w:val="28"/>
          <w:lang/>
          <w14:ligatures w14:val="none"/>
        </w:rPr>
        <w:t>, инсектицидті, ішек – құрт ауыруларына қарсы ішеді. Иір суды микроорганизмдерден тазартып оны ішуге пайдалы етеді. Иірдің тамырларынан алынған ұнтағын іріңді жараларды жазу үшін себеді. Тұмауды эподемиясы кезінде пропилактика ретінде иірдің тамырсабақтарын кесіп алып шайнайлы.</w:t>
      </w:r>
    </w:p>
    <w:p w14:paraId="124C05EF" w14:textId="77777777"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kern w:val="0"/>
          <w:sz w:val="28"/>
          <w:szCs w:val="28"/>
          <w:lang/>
          <w14:ligatures w14:val="none"/>
        </w:rPr>
        <w:br/>
      </w:r>
      <w:r w:rsidRPr="00852852">
        <w:rPr>
          <w:rFonts w:ascii="Times New Roman" w:eastAsia="Times New Roman" w:hAnsi="Times New Roman" w:cs="Times New Roman"/>
          <w:b/>
          <w:bCs/>
          <w:i/>
          <w:iCs/>
          <w:kern w:val="0"/>
          <w:sz w:val="28"/>
          <w:szCs w:val="28"/>
          <w:lang/>
          <w14:ligatures w14:val="none"/>
        </w:rPr>
        <w:t>Анды</w:t>
      </w:r>
      <w:r w:rsidRPr="00852852">
        <w:rPr>
          <w:rFonts w:ascii="Times New Roman" w:eastAsia="Times New Roman" w:hAnsi="Times New Roman" w:cs="Times New Roman"/>
          <w:b/>
          <w:bCs/>
          <w:kern w:val="0"/>
          <w:sz w:val="28"/>
          <w:szCs w:val="28"/>
          <w:lang/>
          <w14:ligatures w14:val="none"/>
        </w:rPr>
        <w:t>з</w:t>
      </w:r>
      <w:r w:rsidRPr="00852852">
        <w:rPr>
          <w:rFonts w:ascii="Times New Roman" w:eastAsia="Times New Roman" w:hAnsi="Times New Roman" w:cs="Times New Roman"/>
          <w:kern w:val="0"/>
          <w:sz w:val="28"/>
          <w:szCs w:val="28"/>
          <w:lang/>
          <w14:ligatures w14:val="none"/>
        </w:rPr>
        <w:t xml:space="preserve"> тамырсабақтары мен тамырлары –корневища и кори девясила – Rhizomata et radices Lnullae</w:t>
      </w:r>
    </w:p>
    <w:p w14:paraId="098C6ABC" w14:textId="77777777"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kern w:val="0"/>
          <w:sz w:val="28"/>
          <w:szCs w:val="28"/>
          <w:lang/>
          <w14:ligatures w14:val="none"/>
        </w:rPr>
        <w:t>Биік андыз - Девясил высокий – lnulla helenium L</w:t>
      </w:r>
    </w:p>
    <w:p w14:paraId="6AE757A8" w14:textId="77777777"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kern w:val="0"/>
          <w:sz w:val="28"/>
          <w:szCs w:val="28"/>
          <w:lang/>
          <w14:ligatures w14:val="none"/>
        </w:rPr>
        <w:t>Астрагүлділер тұқымдасы - семейство астровые - Asteraceae</w:t>
      </w:r>
    </w:p>
    <w:p w14:paraId="481AAC0F" w14:textId="77777777"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b/>
          <w:bCs/>
          <w:kern w:val="0"/>
          <w:sz w:val="28"/>
          <w:szCs w:val="28"/>
          <w:lang/>
          <w14:ligatures w14:val="none"/>
        </w:rPr>
        <w:t>Сипаттамысы.</w:t>
      </w:r>
      <w:r w:rsidRPr="00852852">
        <w:rPr>
          <w:rFonts w:ascii="Times New Roman" w:eastAsia="Times New Roman" w:hAnsi="Times New Roman" w:cs="Times New Roman"/>
          <w:kern w:val="0"/>
          <w:sz w:val="28"/>
          <w:szCs w:val="28"/>
          <w:lang/>
          <w14:ligatures w14:val="none"/>
        </w:rPr>
        <w:t xml:space="preserve"> Жуан, етженді көпбасты тамырсабағымен одан таралған аздаған тамырлары бар көпжылдық шөптесін өсімдік. Сабақтары бірнеше және олардың биіктіктері 1,5 м сырты әжімді жапырақтары ұзын сағақты, </w:t>
      </w:r>
      <w:r w:rsidRPr="00852852">
        <w:rPr>
          <w:rFonts w:ascii="Times New Roman" w:eastAsia="Times New Roman" w:hAnsi="Times New Roman" w:cs="Times New Roman"/>
          <w:kern w:val="0"/>
          <w:sz w:val="28"/>
          <w:szCs w:val="28"/>
          <w:lang/>
          <w14:ligatures w14:val="none"/>
        </w:rPr>
        <w:lastRenderedPageBreak/>
        <w:t>жапырақ тақтасы ұзын-жұмыртқа ұштары үшкірлеу, ұзындығ 50 см. Сабақ жапырақтары ірі жоғары қарай кішірейе бастайды, отырмалы, сабақты жартылай орай орналасқан. Гүл себеттері ірі, шеңбері 7 см, алтын – сары түсті, бір – бірден орналасқан себетінің орамдары жартылай омалақ терепица тәрізді көпжылдық, күлтелері шалқайыңқы орналасқан, жұмыртқа тәріздес, киіз түктес. Шеткі гүлдері </w:t>
      </w:r>
      <w:hyperlink r:id="rId13" w:history="1">
        <w:r w:rsidRPr="00852852">
          <w:rPr>
            <w:rFonts w:ascii="Times New Roman" w:eastAsia="Times New Roman" w:hAnsi="Times New Roman" w:cs="Times New Roman"/>
            <w:kern w:val="0"/>
            <w:sz w:val="28"/>
            <w:szCs w:val="28"/>
            <w:lang/>
            <w14:ligatures w14:val="none"/>
          </w:rPr>
          <w:t>жалған тілді</w:t>
        </w:r>
      </w:hyperlink>
      <w:r w:rsidRPr="00852852">
        <w:rPr>
          <w:rFonts w:ascii="Times New Roman" w:eastAsia="Times New Roman" w:hAnsi="Times New Roman" w:cs="Times New Roman"/>
          <w:kern w:val="0"/>
          <w:sz w:val="28"/>
          <w:szCs w:val="28"/>
          <w:lang/>
          <w14:ligatures w14:val="none"/>
        </w:rPr>
        <w:t>, ортаңғылары - түтікті. Шілде-қыркүйекте гүлдейді.</w:t>
      </w:r>
    </w:p>
    <w:p w14:paraId="4247A82C" w14:textId="77777777"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b/>
          <w:bCs/>
          <w:kern w:val="0"/>
          <w:sz w:val="28"/>
          <w:szCs w:val="28"/>
          <w:lang/>
          <w14:ligatures w14:val="none"/>
        </w:rPr>
        <w:t>Таралуы.</w:t>
      </w:r>
      <w:r w:rsidRPr="00852852">
        <w:rPr>
          <w:rFonts w:ascii="Times New Roman" w:eastAsia="Times New Roman" w:hAnsi="Times New Roman" w:cs="Times New Roman"/>
          <w:kern w:val="0"/>
          <w:sz w:val="28"/>
          <w:szCs w:val="28"/>
          <w:lang/>
          <w14:ligatures w14:val="none"/>
        </w:rPr>
        <w:t xml:space="preserve"> Кавказда, Украйнада, Белоруссияда, Батыс Сіберде және Орта Азияда таралған. Өзен жағалауларында, ылғалды шалғындарда, орманды алқаларда өседі.</w:t>
      </w:r>
    </w:p>
    <w:p w14:paraId="520B68F7" w14:textId="77777777"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b/>
          <w:bCs/>
          <w:kern w:val="0"/>
          <w:sz w:val="28"/>
          <w:szCs w:val="28"/>
          <w:lang/>
          <w14:ligatures w14:val="none"/>
        </w:rPr>
        <w:t>Дәрілік шикізаты</w:t>
      </w:r>
      <w:r w:rsidRPr="00852852">
        <w:rPr>
          <w:rFonts w:ascii="Times New Roman" w:eastAsia="Times New Roman" w:hAnsi="Times New Roman" w:cs="Times New Roman"/>
          <w:kern w:val="0"/>
          <w:sz w:val="28"/>
          <w:szCs w:val="28"/>
          <w:lang/>
          <w14:ligatures w14:val="none"/>
        </w:rPr>
        <w:t>. Тамырсабақтары мен тамырлары (Rizomata et radices Lnulae) әртүрлі формада ұзындығы 20 см, қалыңдығы 1-3 см өте қатты, сырты сұр-қоңырқай көлденең әжемді, сынығынан қарағанда сарғыш-ақ түсті қоңырай түсті жылтыр дақтары бар (эфир майлы ұялары). Иісі күшті, хош иісті ерекшелігі сонша диагностикалық белгісі ретінде пайдалануға болады.</w:t>
      </w:r>
    </w:p>
    <w:p w14:paraId="1AC6A26D" w14:textId="77777777"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b/>
          <w:bCs/>
          <w:kern w:val="0"/>
          <w:sz w:val="28"/>
          <w:szCs w:val="28"/>
          <w:lang/>
          <w14:ligatures w14:val="none"/>
        </w:rPr>
        <w:t>Химиялық құрамы</w:t>
      </w:r>
      <w:r w:rsidRPr="00852852">
        <w:rPr>
          <w:rFonts w:ascii="Times New Roman" w:eastAsia="Times New Roman" w:hAnsi="Times New Roman" w:cs="Times New Roman"/>
          <w:kern w:val="0"/>
          <w:sz w:val="28"/>
          <w:szCs w:val="28"/>
          <w:lang/>
          <w14:ligatures w14:val="none"/>
        </w:rPr>
        <w:t>. Тамырлары мен тамырсабақтарында алантты эфир майы 1-3% бар. Майдың қиыршық бөлігі геленин деп аталады. Ол бициклды сескватерпинді қосылыстардан, лактондардан – алантолактоннан слиненуындыларынан тұрады.</w:t>
      </w:r>
    </w:p>
    <w:p w14:paraId="5151E924" w14:textId="77777777"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kern w:val="0"/>
          <w:sz w:val="28"/>
          <w:szCs w:val="28"/>
          <w:lang/>
          <w14:ligatures w14:val="none"/>
        </w:rPr>
        <w:t>Тамырлары мен тамырсабақтарында 40% дейін инулин бар.</w:t>
      </w:r>
    </w:p>
    <w:p w14:paraId="4E69F719" w14:textId="77777777" w:rsidR="00852852" w:rsidRPr="00852852" w:rsidRDefault="00852852" w:rsidP="00DD6EE4">
      <w:pPr>
        <w:spacing w:after="0" w:line="240" w:lineRule="auto"/>
        <w:ind w:firstLine="709"/>
        <w:jc w:val="both"/>
        <w:rPr>
          <w:rFonts w:ascii="Times New Roman" w:eastAsia="Times New Roman" w:hAnsi="Times New Roman" w:cs="Times New Roman"/>
          <w:kern w:val="0"/>
          <w:sz w:val="28"/>
          <w:szCs w:val="28"/>
          <w:lang/>
          <w14:ligatures w14:val="none"/>
        </w:rPr>
      </w:pPr>
      <w:r w:rsidRPr="00852852">
        <w:rPr>
          <w:rFonts w:ascii="Times New Roman" w:eastAsia="Times New Roman" w:hAnsi="Times New Roman" w:cs="Times New Roman"/>
          <w:b/>
          <w:bCs/>
          <w:kern w:val="0"/>
          <w:sz w:val="28"/>
          <w:szCs w:val="28"/>
          <w:lang/>
          <w14:ligatures w14:val="none"/>
        </w:rPr>
        <w:t>Қолданылуы</w:t>
      </w:r>
      <w:r w:rsidRPr="00852852">
        <w:rPr>
          <w:rFonts w:ascii="Times New Roman" w:eastAsia="Times New Roman" w:hAnsi="Times New Roman" w:cs="Times New Roman"/>
          <w:kern w:val="0"/>
          <w:sz w:val="28"/>
          <w:szCs w:val="28"/>
          <w:lang/>
          <w14:ligatures w14:val="none"/>
        </w:rPr>
        <w:t>. Қақырық түсіргіш ретінде тыныс алу ағзларының дерттерінде қолданылады. Қайнатпасы немесе түрлі қықырық түсіргіш жинақтар құрамына енеді. Құрамындағы эфир майының антисептикалық, қабынуға қарсы, ішек құрттарына қарсы әсері бар. Бұнысы алантолактондарға байланысты. Жаңа галенді препараттар «Аллантон» құрамында болады.</w:t>
      </w:r>
    </w:p>
    <w:p w14:paraId="44CD3E44" w14:textId="77777777" w:rsidR="00101E01" w:rsidRPr="00DD6EE4" w:rsidRDefault="00101E01" w:rsidP="00DD6EE4">
      <w:pPr>
        <w:spacing w:after="0" w:line="240" w:lineRule="auto"/>
        <w:ind w:firstLine="709"/>
        <w:jc w:val="both"/>
        <w:rPr>
          <w:rFonts w:ascii="Times New Roman" w:hAnsi="Times New Roman" w:cs="Times New Roman"/>
          <w:sz w:val="28"/>
          <w:szCs w:val="28"/>
        </w:rPr>
      </w:pPr>
    </w:p>
    <w:sectPr w:rsidR="00101E01" w:rsidRPr="00DD6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852"/>
    <w:rsid w:val="00101E01"/>
    <w:rsid w:val="00852852"/>
    <w:rsid w:val="00A13A03"/>
    <w:rsid w:val="00DD6EE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5C2C"/>
  <w15:chartTrackingRefBased/>
  <w15:docId w15:val="{EBBF1BD0-1A1A-40E9-B968-5D6E8B7FA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52852"/>
    <w:rPr>
      <w:color w:val="0000FF"/>
      <w:u w:val="single"/>
    </w:rPr>
  </w:style>
  <w:style w:type="paragraph" w:styleId="a4">
    <w:name w:val="Normal (Web)"/>
    <w:basedOn w:val="a"/>
    <w:uiPriority w:val="99"/>
    <w:semiHidden/>
    <w:unhideWhenUsed/>
    <w:rsid w:val="00852852"/>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table" w:styleId="a5">
    <w:name w:val="Table Grid"/>
    <w:basedOn w:val="a1"/>
    <w:uiPriority w:val="39"/>
    <w:rsid w:val="00852852"/>
    <w:pPr>
      <w:spacing w:after="0" w:line="240" w:lineRule="auto"/>
    </w:pPr>
    <w:rPr>
      <w:rFonts w:ascii="Times New Roman" w:eastAsia="Times New Roman" w:hAnsi="Times New Roman" w:cs="Times New Roman"/>
      <w:kern w:val="0"/>
      <w:sz w:val="24"/>
      <w:szCs w:val="24"/>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4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irsaba.org/arapajim-fizioterapiya-tsinigi-eser-etu-mehanizmi.html" TargetMode="External"/><Relationship Id="rId13" Type="http://schemas.openxmlformats.org/officeDocument/2006/relationships/hyperlink" Target="https://emirsaba.org/trening-ojindari-aiatjalfan-sharti.html" TargetMode="External"/><Relationship Id="rId3" Type="http://schemas.openxmlformats.org/officeDocument/2006/relationships/webSettings" Target="webSettings.xml"/><Relationship Id="rId7" Type="http://schemas.openxmlformats.org/officeDocument/2006/relationships/hyperlink" Target="https://emirsaba.org/kontrolenaya-rabota-5-variant-0-1-perevedite-s-russkogo-yazika.html" TargetMode="External"/><Relationship Id="rId12" Type="http://schemas.openxmlformats.org/officeDocument/2006/relationships/hyperlink" Target="https://emirsaba.org/abinufa-arsi-zattar.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mirsaba.org/saba-lipidter-almasui-as-tzilui-joldari-maj-ishildarini-holest.html" TargetMode="External"/><Relationship Id="rId11" Type="http://schemas.openxmlformats.org/officeDocument/2006/relationships/hyperlink" Target="https://emirsaba.org/mebbm-azastan-resej-nuo-kazahstansko-v4.html" TargetMode="External"/><Relationship Id="rId5" Type="http://schemas.openxmlformats.org/officeDocument/2006/relationships/hyperlink" Target="https://emirsaba.org/41-suri-bujchik.html" TargetMode="External"/><Relationship Id="rId15" Type="http://schemas.openxmlformats.org/officeDocument/2006/relationships/theme" Target="theme/theme1.xml"/><Relationship Id="rId10" Type="http://schemas.openxmlformats.org/officeDocument/2006/relationships/hyperlink" Target="https://emirsaba.org/materialdi-nkte-ozfalisin-sipattafanda-olshemin-eskermeuge-bol.html" TargetMode="External"/><Relationship Id="rId4" Type="http://schemas.openxmlformats.org/officeDocument/2006/relationships/hyperlink" Target="https://emirsaba.org/?q=%D1%80%D0%B0%D0%BC%D1%8B%D0%BD%D0%B4%D0%B0" TargetMode="External"/><Relationship Id="rId9" Type="http://schemas.openxmlformats.org/officeDocument/2006/relationships/hyperlink" Target="https://emirsaba.org/trkistan-filiali-aumafinda-ornalsan-jene-irgeles-jatan-arheolo.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1548</Words>
  <Characters>8826</Characters>
  <Application>Microsoft Office Word</Application>
  <DocSecurity>0</DocSecurity>
  <Lines>73</Lines>
  <Paragraphs>20</Paragraphs>
  <ScaleCrop>false</ScaleCrop>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Зылиха Канаева</dc:creator>
  <cp:keywords/>
  <dc:description/>
  <cp:lastModifiedBy>Зылиха Канаева</cp:lastModifiedBy>
  <cp:revision>2</cp:revision>
  <dcterms:created xsi:type="dcterms:W3CDTF">2024-01-09T18:20:00Z</dcterms:created>
  <dcterms:modified xsi:type="dcterms:W3CDTF">2024-01-09T18:29:00Z</dcterms:modified>
</cp:coreProperties>
</file>